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47A91E22" w:rsidR="00E309C3" w:rsidRPr="000B02D2" w:rsidRDefault="000B02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Annex 2: </w:t>
      </w:r>
      <w:r w:rsidR="007D1CE6" w:rsidRPr="000B02D2">
        <w:rPr>
          <w:b/>
          <w:sz w:val="32"/>
          <w:szCs w:val="32"/>
          <w:u w:val="single"/>
        </w:rPr>
        <w:t>checklist</w:t>
      </w:r>
      <w:r w:rsidR="00380024" w:rsidRPr="000B02D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on</w:t>
      </w:r>
      <w:r w:rsidR="008A5D7A">
        <w:rPr>
          <w:b/>
          <w:sz w:val="32"/>
          <w:szCs w:val="32"/>
          <w:u w:val="single"/>
        </w:rPr>
        <w:t xml:space="preserve"> criteria for</w:t>
      </w:r>
      <w:r>
        <w:rPr>
          <w:b/>
          <w:sz w:val="32"/>
          <w:szCs w:val="32"/>
          <w:u w:val="single"/>
        </w:rPr>
        <w:t xml:space="preserve"> “</w:t>
      </w:r>
      <w:r w:rsidR="00380024" w:rsidRPr="000B02D2">
        <w:rPr>
          <w:b/>
          <w:i/>
          <w:iCs/>
          <w:sz w:val="32"/>
          <w:szCs w:val="32"/>
          <w:u w:val="single"/>
        </w:rPr>
        <w:t>no margin of discretion</w:t>
      </w:r>
      <w:r>
        <w:rPr>
          <w:b/>
          <w:sz w:val="32"/>
          <w:szCs w:val="32"/>
          <w:u w:val="single"/>
        </w:rPr>
        <w:t>”</w:t>
      </w:r>
      <w:r w:rsidR="00380024" w:rsidRPr="000B02D2">
        <w:rPr>
          <w:b/>
          <w:sz w:val="32"/>
          <w:szCs w:val="32"/>
          <w:u w:val="single"/>
        </w:rPr>
        <w:t xml:space="preserve"> in financial support to third parties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14"/>
        <w:gridCol w:w="11765"/>
      </w:tblGrid>
      <w:tr w:rsidR="002F5075" w14:paraId="070B67E4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9685875" w14:textId="571778AF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0B02D2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0B02D2">
              <w:rPr>
                <w:lang w:val="en-GB"/>
              </w:rPr>
              <w:t xml:space="preserve"> &amp; acronym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5B9D5824" w14:textId="155DE2CA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54069378" w14:textId="77777777" w:rsidTr="002F5075">
        <w:tc>
          <w:tcPr>
            <w:tcW w:w="3114" w:type="dxa"/>
            <w:shd w:val="clear" w:color="auto" w:fill="FFF2CC" w:themeFill="accent4" w:themeFillTint="33"/>
          </w:tcPr>
          <w:p w14:paraId="0D0C04DB" w14:textId="410030E9" w:rsidR="002F5075" w:rsidRDefault="000B02D2" w:rsidP="002F5075">
            <w:pPr>
              <w:spacing w:after="40"/>
              <w:rPr>
                <w:lang w:val="en-GB"/>
              </w:rPr>
            </w:pPr>
            <w:r w:rsidRPr="005A3FB9">
              <w:rPr>
                <w:lang w:val="en-GB"/>
              </w:rPr>
              <w:t>Project officer</w:t>
            </w:r>
          </w:p>
        </w:tc>
        <w:tc>
          <w:tcPr>
            <w:tcW w:w="11765" w:type="dxa"/>
            <w:shd w:val="clear" w:color="auto" w:fill="FFF2CC" w:themeFill="accent4" w:themeFillTint="33"/>
          </w:tcPr>
          <w:p w14:paraId="2122EDB9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3937"/>
        <w:gridCol w:w="1469"/>
        <w:gridCol w:w="4899"/>
        <w:gridCol w:w="4777"/>
      </w:tblGrid>
      <w:tr w:rsidR="00380024" w14:paraId="23C75C3F" w14:textId="77777777" w:rsidTr="0038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6EF9A930" w14:textId="175BD23D" w:rsidR="00380024" w:rsidRPr="00711396" w:rsidRDefault="00380024" w:rsidP="00CA3E02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Criterion</w:t>
            </w:r>
          </w:p>
        </w:tc>
        <w:tc>
          <w:tcPr>
            <w:tcW w:w="1469" w:type="dxa"/>
            <w:vAlign w:val="center"/>
          </w:tcPr>
          <w:p w14:paraId="7B539E32" w14:textId="51195187" w:rsidR="00380024" w:rsidRPr="002F5075" w:rsidRDefault="00380024" w:rsidP="00CA3E0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380024">
              <w:rPr>
                <w:lang w:val="en-GB"/>
              </w:rPr>
              <w:t>Yes/No/Not applicable</w:t>
            </w:r>
          </w:p>
        </w:tc>
        <w:tc>
          <w:tcPr>
            <w:tcW w:w="4899" w:type="dxa"/>
            <w:vAlign w:val="center"/>
          </w:tcPr>
          <w:p w14:paraId="14DAE14E" w14:textId="26AA81E4" w:rsidR="00380024" w:rsidRPr="00711396" w:rsidRDefault="00380024" w:rsidP="00CA3E0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Text in </w:t>
            </w:r>
            <w:r w:rsidR="00D40E4E">
              <w:rPr>
                <w:lang w:val="en-GB"/>
              </w:rPr>
              <w:t>annex of grant contract with the project description</w:t>
            </w:r>
          </w:p>
        </w:tc>
        <w:tc>
          <w:tcPr>
            <w:tcW w:w="4777" w:type="dxa"/>
            <w:vAlign w:val="center"/>
          </w:tcPr>
          <w:p w14:paraId="3165A713" w14:textId="75ECB4A4" w:rsidR="00380024" w:rsidRPr="002F5075" w:rsidRDefault="00380024" w:rsidP="00CA3E0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380024" w14:paraId="32EC0BC7" w14:textId="77777777" w:rsidTr="008D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322A9648" w14:textId="389D27DB" w:rsidR="00380024" w:rsidRPr="00711396" w:rsidRDefault="00380024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380024">
              <w:rPr>
                <w:b w:val="0"/>
                <w:sz w:val="20"/>
                <w:szCs w:val="22"/>
              </w:rPr>
              <w:t>(i)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380024">
              <w:rPr>
                <w:b w:val="0"/>
                <w:sz w:val="20"/>
                <w:szCs w:val="22"/>
              </w:rPr>
              <w:t xml:space="preserve">the objectives and results to be obtained with the financial support </w:t>
            </w:r>
          </w:p>
        </w:tc>
        <w:tc>
          <w:tcPr>
            <w:tcW w:w="1469" w:type="dxa"/>
            <w:vAlign w:val="center"/>
          </w:tcPr>
          <w:p w14:paraId="21AB3A2E" w14:textId="77777777" w:rsidR="00380024" w:rsidRPr="00711396" w:rsidRDefault="0038002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20411CF6" w14:textId="77777777" w:rsidR="00380024" w:rsidRPr="00711396" w:rsidRDefault="00380024" w:rsidP="008D163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777" w:type="dxa"/>
            <w:vAlign w:val="center"/>
          </w:tcPr>
          <w:p w14:paraId="6EFE756F" w14:textId="210036C0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32F4758C" w14:textId="77777777" w:rsidTr="008D1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332E2FCC" w14:textId="6F15430A" w:rsidR="00380024" w:rsidRPr="00711396" w:rsidRDefault="00380024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380024">
              <w:rPr>
                <w:b w:val="0"/>
                <w:sz w:val="20"/>
                <w:szCs w:val="22"/>
              </w:rPr>
              <w:t>(ii)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380024">
              <w:rPr>
                <w:b w:val="0"/>
                <w:sz w:val="20"/>
                <w:szCs w:val="22"/>
              </w:rPr>
              <w:t>the different types of activities eligible for financial support, on the basis of a fixed list</w:t>
            </w:r>
          </w:p>
        </w:tc>
        <w:tc>
          <w:tcPr>
            <w:tcW w:w="1469" w:type="dxa"/>
            <w:vAlign w:val="center"/>
          </w:tcPr>
          <w:p w14:paraId="438BB933" w14:textId="77777777" w:rsidR="00380024" w:rsidRPr="00711396" w:rsidRDefault="0038002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152266B7" w14:textId="77777777" w:rsidR="00380024" w:rsidRPr="00711396" w:rsidRDefault="00380024" w:rsidP="008D163F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777" w:type="dxa"/>
            <w:vAlign w:val="center"/>
          </w:tcPr>
          <w:p w14:paraId="624CAF78" w14:textId="6AB3F748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1DB64BDE" w14:textId="77777777" w:rsidTr="008D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10DB135A" w14:textId="7C7C6C9C" w:rsidR="00380024" w:rsidRPr="00711396" w:rsidRDefault="00380024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380024">
              <w:rPr>
                <w:b w:val="0"/>
                <w:sz w:val="20"/>
                <w:szCs w:val="22"/>
              </w:rPr>
              <w:t>(iii)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380024">
              <w:rPr>
                <w:b w:val="0"/>
                <w:sz w:val="20"/>
                <w:szCs w:val="22"/>
              </w:rPr>
              <w:t xml:space="preserve">the types of persons or categories of persons which may receive financial support  </w:t>
            </w:r>
          </w:p>
        </w:tc>
        <w:tc>
          <w:tcPr>
            <w:tcW w:w="1469" w:type="dxa"/>
            <w:vAlign w:val="center"/>
          </w:tcPr>
          <w:p w14:paraId="30833F0D" w14:textId="77777777" w:rsidR="00380024" w:rsidRPr="00711396" w:rsidRDefault="0038002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27B31CE4" w14:textId="77777777" w:rsidR="00380024" w:rsidRPr="00711396" w:rsidRDefault="00380024" w:rsidP="008D163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777" w:type="dxa"/>
            <w:vAlign w:val="center"/>
          </w:tcPr>
          <w:p w14:paraId="3616A4A0" w14:textId="2DF19378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3E7BDAEB" w14:textId="77777777" w:rsidTr="008D1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59A205D9" w14:textId="54C70F62" w:rsidR="00380024" w:rsidRPr="00380024" w:rsidRDefault="00380024" w:rsidP="00711396">
            <w:pPr>
              <w:spacing w:after="40"/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(iv) </w:t>
            </w:r>
            <w:r w:rsidRPr="00380024">
              <w:rPr>
                <w:b w:val="0"/>
                <w:sz w:val="20"/>
                <w:szCs w:val="22"/>
              </w:rPr>
              <w:t xml:space="preserve">the criteria for selecting these entities and giving the financial support  </w:t>
            </w:r>
          </w:p>
        </w:tc>
        <w:tc>
          <w:tcPr>
            <w:tcW w:w="1469" w:type="dxa"/>
            <w:vAlign w:val="center"/>
          </w:tcPr>
          <w:p w14:paraId="606A329B" w14:textId="77777777" w:rsidR="00380024" w:rsidRPr="00711396" w:rsidRDefault="0038002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6DD71FF8" w14:textId="77777777" w:rsidR="00380024" w:rsidRPr="00711396" w:rsidRDefault="00380024" w:rsidP="008D163F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777" w:type="dxa"/>
            <w:vAlign w:val="center"/>
          </w:tcPr>
          <w:p w14:paraId="6524591F" w14:textId="3AE13C67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2655AD42" w14:textId="77777777" w:rsidTr="008D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0C2243D9" w14:textId="07AB163D" w:rsidR="00380024" w:rsidRPr="00711396" w:rsidRDefault="00380024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380024">
              <w:rPr>
                <w:b w:val="0"/>
                <w:sz w:val="20"/>
                <w:szCs w:val="22"/>
              </w:rPr>
              <w:t>(v)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380024">
              <w:rPr>
                <w:b w:val="0"/>
                <w:sz w:val="20"/>
                <w:szCs w:val="22"/>
              </w:rPr>
              <w:t>the criteria for determining the exact amount of financial support for each third entity</w:t>
            </w:r>
          </w:p>
        </w:tc>
        <w:tc>
          <w:tcPr>
            <w:tcW w:w="1469" w:type="dxa"/>
            <w:vAlign w:val="center"/>
          </w:tcPr>
          <w:p w14:paraId="64C832E1" w14:textId="77777777" w:rsidR="00380024" w:rsidRPr="00711396" w:rsidRDefault="0038002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71DBCF1B" w14:textId="77777777" w:rsidR="00380024" w:rsidRPr="00711396" w:rsidRDefault="00380024" w:rsidP="008D163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777" w:type="dxa"/>
            <w:vAlign w:val="center"/>
          </w:tcPr>
          <w:p w14:paraId="6F54E157" w14:textId="7905E2D4" w:rsidR="00380024" w:rsidRPr="00711396" w:rsidRDefault="0038002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380024" w14:paraId="61DB548A" w14:textId="77777777" w:rsidTr="008D1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14:paraId="776F339A" w14:textId="4D19C86B" w:rsidR="00380024" w:rsidRPr="00711396" w:rsidRDefault="00380024" w:rsidP="00711396">
            <w:pPr>
              <w:spacing w:after="40"/>
              <w:rPr>
                <w:sz w:val="20"/>
                <w:szCs w:val="22"/>
                <w:lang w:val="en-GB"/>
              </w:rPr>
            </w:pPr>
            <w:r w:rsidRPr="00380024">
              <w:rPr>
                <w:b w:val="0"/>
                <w:sz w:val="20"/>
                <w:szCs w:val="22"/>
              </w:rPr>
              <w:t>(vi)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380024">
              <w:rPr>
                <w:b w:val="0"/>
                <w:sz w:val="20"/>
                <w:szCs w:val="22"/>
              </w:rPr>
              <w:t>the maximum amount which may be given</w:t>
            </w:r>
          </w:p>
        </w:tc>
        <w:tc>
          <w:tcPr>
            <w:tcW w:w="1469" w:type="dxa"/>
            <w:vAlign w:val="center"/>
          </w:tcPr>
          <w:p w14:paraId="7E259D19" w14:textId="77777777" w:rsidR="00380024" w:rsidRPr="00711396" w:rsidRDefault="0038002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899" w:type="dxa"/>
            <w:vAlign w:val="center"/>
          </w:tcPr>
          <w:p w14:paraId="2BD69CFA" w14:textId="77777777" w:rsidR="00380024" w:rsidRPr="00711396" w:rsidRDefault="00380024" w:rsidP="008D163F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777" w:type="dxa"/>
            <w:vAlign w:val="center"/>
          </w:tcPr>
          <w:p w14:paraId="0408D4E0" w14:textId="2BEFDBF9" w:rsidR="00380024" w:rsidRPr="00711396" w:rsidRDefault="0038002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2981FBD6" w:rsidR="002F5075" w:rsidRDefault="000B02D2" w:rsidP="00711396">
      <w:pPr>
        <w:spacing w:before="20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B02D2"/>
    <w:rsid w:val="000B221B"/>
    <w:rsid w:val="002E159A"/>
    <w:rsid w:val="002F5075"/>
    <w:rsid w:val="00380024"/>
    <w:rsid w:val="00444E5E"/>
    <w:rsid w:val="0051627A"/>
    <w:rsid w:val="006D3832"/>
    <w:rsid w:val="00711396"/>
    <w:rsid w:val="00783609"/>
    <w:rsid w:val="007D1CE6"/>
    <w:rsid w:val="008A5D7A"/>
    <w:rsid w:val="008D163F"/>
    <w:rsid w:val="00CA3E02"/>
    <w:rsid w:val="00D40E4E"/>
    <w:rsid w:val="00DE0893"/>
    <w:rsid w:val="00E309C3"/>
    <w:rsid w:val="00EE5F37"/>
    <w:rsid w:val="00F4510D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800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0024"/>
    <w:rPr>
      <w:rFonts w:ascii="Segoe UI" w:hAnsi="Segoe UI" w:cs="Segoe UI"/>
      <w:sz w:val="18"/>
      <w:szCs w:val="18"/>
      <w:lang w:val="en-US"/>
    </w:rPr>
  </w:style>
  <w:style w:type="paragraph" w:styleId="Pargrafdellista">
    <w:name w:val="List Paragraph"/>
    <w:basedOn w:val="Normal"/>
    <w:uiPriority w:val="34"/>
    <w:qFormat/>
    <w:rsid w:val="0038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6</cp:revision>
  <dcterms:created xsi:type="dcterms:W3CDTF">2020-04-29T09:28:00Z</dcterms:created>
  <dcterms:modified xsi:type="dcterms:W3CDTF">2020-05-01T06:27:00Z</dcterms:modified>
</cp:coreProperties>
</file>